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22DAA">
      <w:pPr>
        <w:spacing w:line="440" w:lineRule="exact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仿宋" w:eastAsia="仿宋" w:cs="Times New Roman"/>
          <w:sz w:val="24"/>
        </w:rPr>
        <w:t>附件四：</w:t>
      </w:r>
    </w:p>
    <w:p w14:paraId="4B5847DB">
      <w:pPr>
        <w:spacing w:line="440" w:lineRule="exact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仿宋" w:eastAsia="仿宋" w:cs="Times New Roman"/>
          <w:b/>
          <w:bCs/>
          <w:spacing w:val="30"/>
          <w:sz w:val="32"/>
        </w:rPr>
        <w:t>（商船）学院研究生学位授予成果考核公示表</w:t>
      </w:r>
    </w:p>
    <w:tbl>
      <w:tblPr>
        <w:tblStyle w:val="4"/>
        <w:tblpPr w:leftFromText="180" w:rightFromText="180" w:vertAnchor="text" w:horzAnchor="page" w:tblpX="613" w:tblpY="655"/>
        <w:tblOverlap w:val="never"/>
        <w:tblW w:w="10905" w:type="dxa"/>
        <w:tblInd w:w="0" w:type="dxa"/>
        <w:tblBorders>
          <w:top w:val="single" w:color="auto" w:sz="8" w:space="0"/>
          <w:left w:val="single" w:color="auto" w:sz="8" w:space="0"/>
          <w:bottom w:val="single" w:color="auto" w:sz="6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971"/>
        <w:gridCol w:w="989"/>
        <w:gridCol w:w="1189"/>
        <w:gridCol w:w="767"/>
        <w:gridCol w:w="5045"/>
        <w:gridCol w:w="754"/>
        <w:gridCol w:w="718"/>
      </w:tblGrid>
      <w:tr w14:paraId="0A47B3C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47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2E77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97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F303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98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FE45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18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3562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7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EDB6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申请学位类别</w:t>
            </w:r>
          </w:p>
        </w:tc>
        <w:tc>
          <w:tcPr>
            <w:tcW w:w="504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23C3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成果说明</w:t>
            </w:r>
          </w:p>
        </w:tc>
        <w:tc>
          <w:tcPr>
            <w:tcW w:w="7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67CF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学院认定打分</w:t>
            </w:r>
          </w:p>
        </w:tc>
        <w:tc>
          <w:tcPr>
            <w:tcW w:w="71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3DFC9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是否通过</w:t>
            </w:r>
          </w:p>
        </w:tc>
      </w:tr>
      <w:tr w14:paraId="5A547C9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140A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8BE8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202330110001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42F9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武寅喆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129B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8095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5B0F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woUserID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4"/>
              </w:rPr>
              <w:t>学术会议报告</w:t>
            </w:r>
          </w:p>
          <w:p w14:paraId="358C1D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woUserID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4"/>
              </w:rPr>
              <w:t>2025年中国工程热物理学会学术年会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/>
                <w:woUserID w:val="24"/>
              </w:rPr>
              <w:t>-热机气动热力学和流体机械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4"/>
              </w:rPr>
              <w:t>；</w:t>
            </w:r>
          </w:p>
          <w:p w14:paraId="5FBA7C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4"/>
              </w:rPr>
              <w:t>分会场报告题目：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/>
                <w:woUserID w:val="24"/>
              </w:rPr>
              <w:t>压气机平面叶栅吸力面叶尖小翼结构造型及特性研究</w:t>
            </w:r>
          </w:p>
          <w:p w14:paraId="4F20E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4"/>
              </w:rPr>
              <w:t>线下：2025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  <w:woUserID w:val="24"/>
              </w:rPr>
              <w:t>年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4"/>
              </w:rPr>
              <w:t>10月30日-11月2日 北京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931F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4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EB3DB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0A11737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DA96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bookmarkStart w:id="2" w:name="_GoBack"/>
            <w:bookmarkEnd w:id="2"/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0AA8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202330110002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67D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赵成策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D6CB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C08F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630F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学术会议报告</w:t>
            </w:r>
          </w:p>
          <w:p w14:paraId="634888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第十届电力与可再生能源国际会议</w:t>
            </w:r>
          </w:p>
          <w:p w14:paraId="73AED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分会场报告题目：Investigation of Influence of Pore Structure on CO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-Driven CH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subscript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Displacement in Porous Media through Lattice Boltzmann Method</w:t>
            </w:r>
          </w:p>
          <w:p w14:paraId="34C456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线上：2025年 9 月 20 日 杭州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D909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DF758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73081673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786F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B796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7C43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A5C3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84C6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CDDE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  <w:t>论文：第一作者</w:t>
            </w:r>
          </w:p>
          <w:p w14:paraId="6A3C33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  <w:t>Investigation of Influence of Pore Structure on CO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subscript"/>
                <w:woUserID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  <w:t>-Driven CH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subscript"/>
                <w:woUserID w:val="24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  <w:t xml:space="preserve"> Displacement in Porous Media through Lattice Boltzmann Method</w:t>
            </w:r>
          </w:p>
          <w:p w14:paraId="058CF9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发表：EI检索会议论文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3C53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0BC53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D4EAC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677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  <w:t>3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C8B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woUserID w:val="28"/>
              </w:rPr>
              <w:t>202330110003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DB79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woUserID w:val="28"/>
              </w:rPr>
              <w:t>岳世杰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19B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2C01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3EB7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  <w:woUserID w:val="28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28"/>
              </w:rPr>
              <w:t>学术会议报告</w:t>
            </w:r>
          </w:p>
          <w:p w14:paraId="1682D1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  <w:woUserID w:val="28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28"/>
              </w:rPr>
              <w:t>第六届智能电网与能源工程国际学术会议（SGEE 2025）</w:t>
            </w:r>
          </w:p>
          <w:p w14:paraId="4D3297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  <w:woUserID w:val="28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28"/>
              </w:rPr>
              <w:t>分会场报告题目：Development of a Flexible Phase Change Material for Thermal Management of Lithium-Ion/Lithium Metal Hybrid Battery</w:t>
            </w:r>
          </w:p>
          <w:p w14:paraId="4E5FD9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28"/>
              </w:rPr>
              <w:t>线下：2025年12月20日 上海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30E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8"/>
              </w:rPr>
              <w:t>2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C700C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7CB73FF7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61E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0229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4292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9F4A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F60B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6B50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  <w:t>论文：第一作者</w:t>
            </w:r>
          </w:p>
          <w:p w14:paraId="5B0C78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  <w:woUserID w:val="28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28"/>
              </w:rPr>
              <w:t>Development of a Flexible Phase Change Material for Thermal Management of Lithium-Ion/Lithium Metal Hybrid Battery</w:t>
            </w:r>
          </w:p>
          <w:p w14:paraId="2F3128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28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  <w:woUserID w:val="28"/>
              </w:rPr>
              <w:t>2025 6th International Conference on Smart Grid and Energy Engineering (SGEE)</w:t>
            </w:r>
          </w:p>
          <w:p w14:paraId="54619F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8"/>
              </w:rPr>
              <w:t>发表：EI检索会议论文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17E7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CAEDC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woUserID w:val="28"/>
              </w:rPr>
            </w:pPr>
          </w:p>
        </w:tc>
      </w:tr>
      <w:tr w14:paraId="153229BE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3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8D9E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B6F3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202330110004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9C8C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秦显奇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F8DC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0BD5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FA0E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论文：第一作者</w:t>
            </w:r>
          </w:p>
          <w:p w14:paraId="748A26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 review on the influence of modified porous materials on the thermal performance of encapsulated phase change materials</w:t>
            </w:r>
          </w:p>
          <w:p w14:paraId="0BB644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Journal of energy storage</w:t>
            </w:r>
          </w:p>
          <w:p w14:paraId="4321B0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发表：SCI二区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317F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F3738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</w:t>
            </w:r>
          </w:p>
        </w:tc>
      </w:tr>
      <w:tr w14:paraId="24F0F00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9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8A50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02B7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202330110005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9C5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王策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FFD3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25A8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7835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论文：第一作者</w:t>
            </w:r>
          </w:p>
          <w:p w14:paraId="71D9A4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1F1F1F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F1F1F"/>
                <w:spacing w:val="0"/>
                <w:sz w:val="24"/>
                <w:szCs w:val="24"/>
                <w:lang w:val="en-US"/>
              </w:rPr>
              <w:t>Thermal-hydraulic analysis and multi objective optimization in double-layered wavy microchannel heat sinks with combining porous ribs</w:t>
            </w:r>
          </w:p>
          <w:p w14:paraId="20A3CD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International Journal of Thermal Sciences</w:t>
            </w:r>
          </w:p>
          <w:p w14:paraId="3C4CF8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发表：SCI二区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E133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8ECF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244352D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5072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C68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202330110006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EDB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孙语泽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3E88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96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A0864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论文：第二作者（导师第一）</w:t>
            </w:r>
          </w:p>
          <w:p w14:paraId="68EBF2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Review on heat transfer structures for enhancing thermal performance of latent heat thermal energy storage systems</w:t>
            </w:r>
          </w:p>
          <w:p w14:paraId="43EA2B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发表：SCI二区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7B3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36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93FAB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1328F6D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2169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B653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06D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420A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959A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622F6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论文：第二作者（导师第一）</w:t>
            </w:r>
          </w:p>
          <w:p w14:paraId="22C14E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Effect of mechanical oscillations on thermal performance of pulsating heat pipes for mobile thermal management</w:t>
            </w:r>
          </w:p>
          <w:p w14:paraId="7DBE45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发表：SCI一区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C50B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37450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A5A488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3C14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8E71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202330110007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11DD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张久魁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5FDB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96E5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6DE4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论文：第二作者（导师第一）</w:t>
            </w:r>
          </w:p>
          <w:p w14:paraId="3938D3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Experimental investigation of rib and pit configurations in liquid cooling plates for high-capacity energy storage batteries</w:t>
            </w:r>
          </w:p>
          <w:p w14:paraId="64D155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Journal of Energy Storage</w:t>
            </w:r>
          </w:p>
          <w:p w14:paraId="5A9DBA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发表：SCI二区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DE8B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36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2C8F0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60AB82BE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C71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5D0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E1F3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9109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1C74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7AC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论文：第一作者</w:t>
            </w:r>
          </w:p>
          <w:p w14:paraId="371D00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Thermal hydraulic optimisation of dual structure fin groove liquid cooling plates: response surface analysis for high capacity marine battery thermal management</w:t>
            </w:r>
          </w:p>
          <w:p w14:paraId="26294A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Applied Thermal Engineering</w:t>
            </w:r>
          </w:p>
          <w:p w14:paraId="6D9904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发表：SCI一区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B80E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128B8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62904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7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1853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063D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202330110008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F484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董皓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283B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8FE3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C3070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aps w:val="0"/>
                <w:color w:val="000000"/>
                <w:spacing w:val="0"/>
                <w:sz w:val="24"/>
                <w:szCs w:val="24"/>
                <w:woUserID w:val="26"/>
              </w:rPr>
            </w:pPr>
            <w:r>
              <w:rPr>
                <w:rFonts w:hint="eastAsia" w:ascii="仿宋" w:hAnsi="仿宋" w:eastAsia="仿宋" w:cs="仿宋"/>
                <w:caps w:val="0"/>
                <w:color w:val="000000"/>
                <w:spacing w:val="0"/>
                <w:sz w:val="24"/>
                <w:szCs w:val="24"/>
                <w:woUserID w:val="26"/>
              </w:rPr>
              <w:t>学术会议墙报</w:t>
            </w:r>
          </w:p>
          <w:p w14:paraId="4418638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aps w:val="0"/>
                <w:color w:val="000000"/>
                <w:spacing w:val="0"/>
                <w:sz w:val="24"/>
                <w:szCs w:val="24"/>
                <w:woUserID w:val="26"/>
              </w:rPr>
            </w:pPr>
            <w:r>
              <w:rPr>
                <w:rFonts w:hint="eastAsia" w:ascii="仿宋" w:hAnsi="仿宋" w:eastAsia="仿宋" w:cs="仿宋"/>
                <w:caps w:val="0"/>
                <w:color w:val="000000"/>
                <w:spacing w:val="0"/>
                <w:sz w:val="24"/>
                <w:szCs w:val="24"/>
                <w:woUserID w:val="26"/>
              </w:rPr>
              <w:t>2025年中国制冷学会学术年会；</w:t>
            </w:r>
          </w:p>
          <w:p w14:paraId="53FFC5F1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caps w:val="0"/>
                <w:color w:val="000000"/>
                <w:spacing w:val="0"/>
                <w:sz w:val="24"/>
                <w:szCs w:val="24"/>
                <w:woUserID w:val="26"/>
              </w:rPr>
            </w:pPr>
            <w:r>
              <w:rPr>
                <w:rFonts w:hint="eastAsia" w:ascii="仿宋" w:hAnsi="仿宋" w:eastAsia="仿宋" w:cs="仿宋"/>
                <w:caps w:val="0"/>
                <w:color w:val="000000"/>
                <w:spacing w:val="0"/>
                <w:sz w:val="24"/>
                <w:szCs w:val="24"/>
                <w:woUserID w:val="26"/>
              </w:rPr>
              <w:t>题目：基于LNG的BOG再液化与ORC发电耦合系统的动态模拟与响应分析</w:t>
            </w:r>
          </w:p>
          <w:p w14:paraId="224CC072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 w:val="0"/>
                <w:color w:val="000000"/>
                <w:spacing w:val="0"/>
                <w:sz w:val="24"/>
                <w:szCs w:val="24"/>
                <w:woUserID w:val="26"/>
              </w:rPr>
              <w:t>线下：2025年12月10-13日长沙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F70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2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73DDB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6B50F7D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8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4C1D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394E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202330110009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E363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周星辰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4B41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95DB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1D4A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论文：第一作者</w:t>
            </w:r>
          </w:p>
          <w:p w14:paraId="29552D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Research Progress and Prospects Of Alcohol-Amine Solvents and Catalysts in Carbon Capture Technology</w:t>
            </w:r>
          </w:p>
          <w:p w14:paraId="4B577E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Energy Technology</w:t>
            </w:r>
          </w:p>
          <w:p w14:paraId="69EAF3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发表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：SCI四区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2F74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8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6FA09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3822B077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C4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7ECC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202330110012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2A3E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蒋科科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248B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F6EB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9BBF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  <w:t>论文: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第一作者</w:t>
            </w:r>
          </w:p>
          <w:p w14:paraId="01262F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固体氧化物电池堆玻璃密封件/连接体涂层界面相容性研究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/>
                <w:woUserID w:val="24"/>
              </w:rPr>
              <w:t>；</w:t>
            </w:r>
          </w:p>
          <w:p w14:paraId="38C4AF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/>
                <w:woUserID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4"/>
              </w:rPr>
              <w:t>核技术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/>
                <w:woUserID w:val="24"/>
              </w:rPr>
              <w:t>；</w:t>
            </w:r>
          </w:p>
          <w:p w14:paraId="09F0D6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录用: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  <w:t>中国科技期刊卓越行动计划梯队期刊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7017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1440E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</w:t>
            </w:r>
          </w:p>
        </w:tc>
      </w:tr>
      <w:tr w14:paraId="0FBBF61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05A2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AED8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202330110013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5EB3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杨娅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7999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F862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DC4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论文：第二作者（导师第一）</w:t>
            </w:r>
          </w:p>
          <w:p w14:paraId="5E8BBD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Optimization study of novel concave and ribbed cooling tubes on PV/ T-PCM system performance</w:t>
            </w:r>
          </w:p>
          <w:p w14:paraId="2BB590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Applied Thermal Engineering</w:t>
            </w:r>
          </w:p>
          <w:p w14:paraId="3E6C58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发表：SCI一区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A8FE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41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841C5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</w:t>
            </w:r>
          </w:p>
        </w:tc>
      </w:tr>
      <w:tr w14:paraId="10C5252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A3E9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986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1319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3EC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CEDB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18A0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论文：第一作者</w:t>
            </w:r>
          </w:p>
          <w:p w14:paraId="667143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Optimizing temperature uniformity in PV/T-PCM systems with non-uniform T-shaped fins</w:t>
            </w:r>
          </w:p>
          <w:p w14:paraId="3BFF69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Applied Thermal Engineering</w:t>
            </w:r>
          </w:p>
          <w:p w14:paraId="39AA96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发表：SCI一区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8C59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708E1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385B33B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3D98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597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B155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ABBF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29C0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6FAF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学术会议报告</w:t>
            </w:r>
          </w:p>
          <w:p w14:paraId="0196A3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第二届清洁能源与低碳技术国际会议</w:t>
            </w:r>
          </w:p>
          <w:p w14:paraId="105672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分会场报告题目：Optimization design of new shark fin structure phase change material slurry based PV/T components</w:t>
            </w:r>
          </w:p>
          <w:p w14:paraId="387232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线上：2024年 8 月 23 日 重庆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2A5A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CF0F7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72171B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3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8226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740D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202330110014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54F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薛俊杰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B148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FD64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E762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第二作者（导师一作）</w:t>
            </w:r>
          </w:p>
          <w:p w14:paraId="53A48D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Multiscale modeling and analysis of sintering behaviors and multiphysics transport processes for graded porous electrode of solid oxide cell</w:t>
            </w:r>
          </w:p>
          <w:p w14:paraId="0D4210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  <w:t>Applied Thermal Engineerin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g</w:t>
            </w:r>
          </w:p>
          <w:p w14:paraId="36922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  <w:t>发表：SCI一区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BBE7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20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5D6AD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7F34B49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B9F0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1285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202330110015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311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刘淑琪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2672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D61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0352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论文：第二作者（导师一作）MWCNT/MIL-160(Al)/LiCl composites for improving open water adsorption performance </w:t>
            </w:r>
          </w:p>
          <w:p w14:paraId="1E65E0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Journal of Solid State Chemistry</w:t>
            </w:r>
          </w:p>
          <w:p w14:paraId="2F6FD1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  <w:t>发表：SCI一区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3D6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DA5A7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41B9B64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0E71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5F7C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202330110016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1FDE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王美玉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699C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CEC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2920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论文：第二作者（导师第一）</w:t>
            </w:r>
          </w:p>
          <w:p w14:paraId="A8F94B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Experimental Investigation on Short‐Term Hypobaric Storage for Quality Preservation of Banana；</w:t>
            </w:r>
          </w:p>
          <w:p w14:paraId="AFA596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Journal of Food Process Engineering；</w:t>
            </w:r>
          </w:p>
          <w:p w14:paraId="134DBA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发表：SCI三区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2DEE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14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DBF58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25F6288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3ADC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F572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8CA5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E0ED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E5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587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学术会议墙报</w:t>
            </w:r>
          </w:p>
          <w:p w14:paraId="D22070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2025中国制冷学会学术年会议</w:t>
            </w:r>
          </w:p>
          <w:p w14:paraId="6AFDA6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墙报题目：菠萝短时低压保鲜处理仿真与实验研究</w:t>
            </w:r>
          </w:p>
          <w:p w14:paraId="7F011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线下：2025年12月10-13日长沙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D9F9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11463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D88409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C646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68AB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202330110017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F93A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何昱良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C761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DFFE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C543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论文：第一作者；</w:t>
            </w:r>
          </w:p>
          <w:p w14:paraId="5FB65F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Analysis of electrochemical performances in hybrid lithium-ion/lithium metal battery during charging</w:t>
            </w:r>
          </w:p>
          <w:p w14:paraId="3657F9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/>
                <w:woUserID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/>
                <w:woUserID w:val="24"/>
              </w:rPr>
              <w:t>Joural of Power Sources</w:t>
            </w:r>
          </w:p>
          <w:p w14:paraId="18A96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发表：SCI二区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9E0D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11FB8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</w:t>
            </w:r>
          </w:p>
        </w:tc>
      </w:tr>
      <w:tr w14:paraId="3034E41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086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B5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4E90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49C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D496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CD3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论文：第一作者；</w:t>
            </w:r>
          </w:p>
          <w:p w14:paraId="282037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Degradation mechanisms and mitigation via intermittent stochastic limited-voltage cycling in hybrid lithium-ion/lithium metal battery</w:t>
            </w:r>
          </w:p>
          <w:p w14:paraId="4CC505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/>
                <w:woUserID w:val="24"/>
              </w:rPr>
              <w:t>Joural of Power Sources</w:t>
            </w:r>
          </w:p>
          <w:p w14:paraId="6DF735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发表：SCI二区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C9D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97E07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32AAE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1779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45D3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202330110018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89F9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项柯宁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F726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E2C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4B3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4"/>
              </w:rPr>
              <w:t>学术会议墙报</w:t>
            </w:r>
          </w:p>
          <w:p w14:paraId="536A92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2025年中国工程热物理学会学术年会；</w:t>
            </w:r>
          </w:p>
          <w:p w14:paraId="5A6A64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题目：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  <w:t>基于船舶余热利用的碳捕集发电系统综合性能分析</w:t>
            </w:r>
          </w:p>
          <w:p w14:paraId="090B3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线下：2025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  <w:t>年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10月30日-11月2日</w:t>
            </w:r>
          </w:p>
          <w:p w14:paraId="0BBB31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北京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C32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3AF3D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</w:t>
            </w:r>
          </w:p>
        </w:tc>
      </w:tr>
      <w:tr w14:paraId="2F2AD0A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DE54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AFDA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202330110020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55C0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詹凌懿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C5C1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151E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F46E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论文：第二作者（导师第一）</w:t>
            </w:r>
          </w:p>
          <w:p w14:paraId="0DA046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Optimization of suction and blowing double-layer air curtain ventilation system in residential kitchen with orthogonal analysis</w:t>
            </w:r>
          </w:p>
          <w:p w14:paraId="6A00AB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Journal of Building Engineering</w:t>
            </w:r>
          </w:p>
          <w:p w14:paraId="3F02C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发表：SCI二区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77C2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11309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</w:t>
            </w:r>
          </w:p>
        </w:tc>
      </w:tr>
      <w:tr w14:paraId="2D5099B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2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EB2F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369C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596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229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63E7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79CC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论文：第二作者（导师第一）</w:t>
            </w:r>
          </w:p>
          <w:p w14:paraId="6F766E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Study of comprehensive comfort evaluation based on fuzzy method in the ship’s cabins</w:t>
            </w:r>
          </w:p>
          <w:p w14:paraId="195241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Thermal Science and Engineering Progress</w:t>
            </w:r>
          </w:p>
          <w:p w14:paraId="28B7FB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发表：SCI二区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A000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B713D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1CB67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9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542F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4F98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202330110021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2C00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金熙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DFF8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5A72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2B07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29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29"/>
              </w:rPr>
              <w:t>学术会议墙报</w:t>
            </w:r>
          </w:p>
          <w:p w14:paraId="6A850C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woUserID w:val="29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9"/>
              </w:rPr>
              <w:t>2025年中国工程热物理学会学术年会；</w:t>
            </w:r>
          </w:p>
          <w:p w14:paraId="152763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"/>
                <w:woUserID w:val="29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9"/>
              </w:rPr>
              <w:t>题目：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  <w:woUserID w:val="29"/>
              </w:rPr>
              <w:t>基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"/>
                <w:woUserID w:val="29"/>
              </w:rPr>
              <w:t>于船载碳捕集试验的环境评估—以一艘散货船为例</w:t>
            </w:r>
          </w:p>
          <w:p w14:paraId="1840B4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9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9"/>
              </w:rPr>
              <w:t>线下：2025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  <w:woUserID w:val="29"/>
              </w:rPr>
              <w:t>年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9"/>
              </w:rPr>
              <w:t>10月30日-11月2日 北京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313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9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9"/>
              </w:rPr>
              <w:t>2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883F5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通过</w:t>
            </w:r>
          </w:p>
        </w:tc>
      </w:tr>
      <w:tr w14:paraId="0755ADBA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A4DF3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FB9F7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ottom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202330110022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BF90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ottom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孟祥宇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89CE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B78F1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D4AAB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论文：第一作者</w:t>
            </w:r>
          </w:p>
          <w:p w14:paraId="150D39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十二水硫酸铝钾基复合相变材料的构筑及热性能强化研究；</w:t>
            </w:r>
          </w:p>
          <w:p w14:paraId="051096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  <w:woUserID w:val="24"/>
              </w:rPr>
              <w:t>制冷学报</w:t>
            </w:r>
          </w:p>
          <w:p w14:paraId="0FB0C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发表：CSCD核心库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350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:woUserID w:val="29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  <w:woUserID w:val="29"/>
              </w:rPr>
              <w:t>3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DDD7E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通过</w:t>
            </w:r>
          </w:p>
        </w:tc>
      </w:tr>
      <w:tr w14:paraId="48B5AD80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0DD1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5F61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202330110023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48BB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蓝超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A27D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06B5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DED0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论文：第二作者（导师一作）</w:t>
            </w:r>
          </w:p>
          <w:p w14:paraId="368B5B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Preparation of low-temperature brine phase change gels for frozen food logistics: utilizing a multi-stage encapsulation strategy</w:t>
            </w:r>
          </w:p>
          <w:bookmarkEnd w:id="0"/>
          <w:p w14:paraId="4CC162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bookmarkStart w:id="1" w:name="OLE_LINK2"/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Applied Thermal Engineering</w:t>
            </w:r>
          </w:p>
          <w:bookmarkEnd w:id="1"/>
          <w:p w14:paraId="40F92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发表：SCI一区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D9DF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36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47DB4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</w:t>
            </w:r>
          </w:p>
        </w:tc>
      </w:tr>
      <w:tr w14:paraId="750E8D80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6F1DD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E832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A27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ADD0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EAE1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73FF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论文：第二作者（导师一作）</w:t>
            </w:r>
          </w:p>
          <w:p w14:paraId="425BA0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Multi-level encapsulation strategy for brine gels: Enabling leakage-free thermal energy storage in portable vaccine preservation systems</w:t>
            </w:r>
          </w:p>
          <w:p w14:paraId="14CAAA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Journal of Energy Storage</w:t>
            </w:r>
          </w:p>
          <w:p w14:paraId="6D7DF1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发表：SCI二区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10BD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3FC94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B2D10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4E75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5390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202330110024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856A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顾元哲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AB30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C9DF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64E0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论文：第二作者（导师第一）</w:t>
            </w:r>
          </w:p>
          <w:p w14:paraId="69B1B9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Research progress of energy storage materials for polar navigation applications.</w:t>
            </w:r>
          </w:p>
          <w:p w14:paraId="34B628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Journal of energy storage</w:t>
            </w:r>
          </w:p>
          <w:p w14:paraId="314849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发表：SCI二区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8510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009F6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</w:t>
            </w:r>
          </w:p>
        </w:tc>
      </w:tr>
      <w:tr w14:paraId="0E19765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F253C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9502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00BD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E25A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EAF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8A94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论文：第一作者</w:t>
            </w:r>
          </w:p>
          <w:p w14:paraId="0F7E52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Shipboard applications of heat pumps and thermal energy storage under dual carbon targets: Opportunities and challenges.</w:t>
            </w:r>
          </w:p>
          <w:p w14:paraId="6A9D72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Journal of energy storage</w:t>
            </w:r>
          </w:p>
          <w:p w14:paraId="07170A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发表：SCI二区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B751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487D6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941A08A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F9D58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8F06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202330110025</w:t>
            </w:r>
          </w:p>
          <w:p w14:paraId="0F6E2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BD11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王泰来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C0CC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3078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756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woUserID w:val="3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30"/>
              </w:rPr>
              <w:t>论文：第一作者</w:t>
            </w:r>
          </w:p>
          <w:p w14:paraId="3D5F9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3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30"/>
              </w:rPr>
              <w:t>Phase Change Materials for Energy Storage Applications In Human Health Management</w:t>
            </w:r>
          </w:p>
          <w:p w14:paraId="69AA7B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3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30"/>
              </w:rPr>
              <w:t>ACS applied bio materials</w:t>
            </w:r>
          </w:p>
          <w:p w14:paraId="1FAD2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woUserID w:val="30"/>
              </w:rPr>
              <w:t>发表：SCI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30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4"/>
                <w:woUserID w:val="30"/>
              </w:rPr>
              <w:t>区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EFBB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3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30"/>
              </w:rPr>
              <w:t>12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710C9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3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30"/>
              </w:rPr>
              <w:t>通过</w:t>
            </w:r>
          </w:p>
        </w:tc>
      </w:tr>
      <w:tr w14:paraId="130069F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60F46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88FB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202330110026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BB85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刘凯迪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E6A9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FB3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2BE3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论文：第一作者; </w:t>
            </w:r>
          </w:p>
          <w:p w14:paraId="6CD55D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Analysis of electrochemical performance for zinc-iodine flow battery with zinc deposition in charging. </w:t>
            </w:r>
          </w:p>
          <w:p w14:paraId="54E13F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Journal of energy storage</w:t>
            </w:r>
          </w:p>
          <w:p w14:paraId="7386D5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发表：SCI二区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387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1069E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6F414090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B6623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5A7F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202330110028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4166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王西康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57C7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7515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1FF6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学术会议报告</w:t>
            </w:r>
          </w:p>
          <w:p w14:paraId="233278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2025年中国工程热物理学会学术年会；</w:t>
            </w:r>
          </w:p>
          <w:p w14:paraId="1D0E32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分会场报告题目：碳捕集系统的多参数实验研究</w:t>
            </w:r>
          </w:p>
          <w:p w14:paraId="04D47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线下：2025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  <w:t>年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10月30日-11月2日 北京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D315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E94E9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349F046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2DC6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0B10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202330110029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B136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尹亚昕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D18F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8840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4243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论文：第二作者（导师第一）</w:t>
            </w:r>
          </w:p>
          <w:p w14:paraId="7B89ED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Numerical Analysis and Optimization of </w:t>
            </w:r>
          </w:p>
          <w:p w14:paraId="007F16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Secondary Flow Channels in a PEMFC Cooling Plate;</w:t>
            </w:r>
          </w:p>
          <w:p w14:paraId="391442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Journal of Marine Science and Engineering;</w:t>
            </w:r>
          </w:p>
          <w:p w14:paraId="1FCCC2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发表：SCI三区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AB0F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E8DF1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34D8A36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A5C1F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4E82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202330110030</w:t>
            </w:r>
          </w:p>
        </w:tc>
        <w:tc>
          <w:tcPr>
            <w:tcW w:w="9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5642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卞程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DBD6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DCBE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95F5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eastAsia="zh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</w:rPr>
              <w:t>论文：第一作者</w:t>
            </w:r>
          </w:p>
          <w:p w14:paraId="29D900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臭氧微纳米气泡冷水预冷对豇豆采后保鲜效果的影响</w:t>
            </w:r>
          </w:p>
          <w:p w14:paraId="4ABA4C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7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7"/>
              </w:rPr>
              <w:t>食品工业科技</w:t>
            </w:r>
          </w:p>
          <w:p w14:paraId="4AC522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7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录用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7"/>
              </w:rPr>
              <w:t>：中文梯队期刊</w:t>
            </w:r>
          </w:p>
        </w:tc>
        <w:tc>
          <w:tcPr>
            <w:tcW w:w="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0E58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7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7"/>
              </w:rPr>
              <w:t>12</w:t>
            </w:r>
          </w:p>
        </w:tc>
        <w:tc>
          <w:tcPr>
            <w:tcW w:w="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C925B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56BF204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3E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FBA3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202330110031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470B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杨超凡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C803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8E0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2714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论文：第二作者（导师第一）</w:t>
            </w:r>
          </w:p>
          <w:p w14:paraId="44FB44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erimental study of a 30 kW ocean thermal energy conversion system integrated magnetic levitation expander</w:t>
            </w:r>
          </w:p>
          <w:p w14:paraId="08EF68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Applied Thermal Engineering</w:t>
            </w:r>
          </w:p>
          <w:p w14:paraId="5BAE49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  <w:t>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区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F60B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68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99E3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"/>
                <w:woUserID w:val="24"/>
              </w:rPr>
              <w:t>通过</w:t>
            </w:r>
          </w:p>
        </w:tc>
      </w:tr>
      <w:tr w14:paraId="6F7EF99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3BD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262F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1DBE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6E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5C34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1896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论文：第二作者（导师第一）</w:t>
            </w:r>
          </w:p>
          <w:p w14:paraId="521FCD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  <w:t>Experimental study on LNG cold energy power generation based on non-azeotropic mixed working fluid</w:t>
            </w:r>
          </w:p>
          <w:p w14:paraId="47756D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Thermal Science and Engineering Progress</w:t>
            </w:r>
          </w:p>
          <w:p w14:paraId="776E0C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发表：SCI二区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6AD8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09E59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442C7A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A03A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C6C1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1D5A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BFF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4102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9862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论文：第二作者（导师第一）</w:t>
            </w:r>
          </w:p>
          <w:p w14:paraId="425667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  <w:t>Experimental investigation of ocean thermal energy conversion systems at 1 kW and 30 kW scales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Thermal Science and Engineering Progress</w:t>
            </w:r>
          </w:p>
          <w:p w14:paraId="154625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发表：SCI二区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1C5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4C6ED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2E89F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11DA7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4C4C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6CB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C296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D22A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1C97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论文：第二作者（导师第一）</w:t>
            </w:r>
          </w:p>
          <w:p w14:paraId="4AE43C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/>
              </w:rPr>
              <w:t>Advancing the research of the ocean thermal energy conversion integrated air-conditioning systems: comparative analysis of R1234yf and R134a as working fluids</w:t>
            </w:r>
          </w:p>
          <w:p w14:paraId="3DD0A2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Thermal Science and Engineering Progress</w:t>
            </w:r>
          </w:p>
          <w:p w14:paraId="657F5D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发表：SCI二区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0664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9B40B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66330B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1DDB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97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CFDE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202130110003</w:t>
            </w:r>
          </w:p>
        </w:tc>
        <w:tc>
          <w:tcPr>
            <w:tcW w:w="9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7CFD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宋旭言</w:t>
            </w:r>
          </w:p>
        </w:tc>
        <w:tc>
          <w:tcPr>
            <w:tcW w:w="11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35B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动力工程及工程热物理</w:t>
            </w:r>
          </w:p>
        </w:tc>
        <w:tc>
          <w:tcPr>
            <w:tcW w:w="76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065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科学学位硕士</w:t>
            </w: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048A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论文：第一作者</w:t>
            </w:r>
          </w:p>
          <w:p w14:paraId="457A50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Recent advances in renewable   energy to drive low-carbon cold storage operations and energy storage；</w:t>
            </w:r>
          </w:p>
          <w:p w14:paraId="71A43F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Journal of Energy Storage;</w:t>
            </w:r>
          </w:p>
          <w:p w14:paraId="3D0130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发表：SCI二区</w:t>
            </w:r>
          </w:p>
        </w:tc>
        <w:tc>
          <w:tcPr>
            <w:tcW w:w="75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9FA9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3BA3C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</w:t>
            </w:r>
          </w:p>
        </w:tc>
      </w:tr>
      <w:tr w14:paraId="354DF0A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0E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2A25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2532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7E47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7BB0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05A1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学术会议报告</w:t>
            </w:r>
          </w:p>
          <w:p w14:paraId="6BBBF5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中国制冷学会学术年会（顶会目录）</w:t>
            </w:r>
          </w:p>
          <w:p w14:paraId="4E76BF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分会场报告题目:冰浆蓄冷空调系统动态运行特性与优化控制—基于北京某办公建筑的实证分析;</w:t>
            </w:r>
          </w:p>
          <w:p w14:paraId="4774BD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线下：2025年12月9-12日 湖南长沙</w:t>
            </w:r>
          </w:p>
        </w:tc>
        <w:tc>
          <w:tcPr>
            <w:tcW w:w="75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5C49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08665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3D1B8EB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</w:trPr>
        <w:tc>
          <w:tcPr>
            <w:tcW w:w="1090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83AD5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8E513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59D66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学院盖章：</w:t>
            </w:r>
          </w:p>
          <w:p w14:paraId="4C833C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FB30C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76A36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公示时间：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 w14:paraId="639F615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1161B7"/>
    <w:rsid w:val="13B50CCA"/>
    <w:rsid w:val="20893E70"/>
    <w:rsid w:val="20D44F38"/>
    <w:rsid w:val="373D62C3"/>
    <w:rsid w:val="3BCF02AF"/>
    <w:rsid w:val="3EFD3625"/>
    <w:rsid w:val="3FC6DA97"/>
    <w:rsid w:val="41CF6407"/>
    <w:rsid w:val="4BE1010B"/>
    <w:rsid w:val="4C7FA407"/>
    <w:rsid w:val="56503579"/>
    <w:rsid w:val="566662CB"/>
    <w:rsid w:val="58A423FE"/>
    <w:rsid w:val="5DFE5436"/>
    <w:rsid w:val="62221679"/>
    <w:rsid w:val="6DEF6E0B"/>
    <w:rsid w:val="6EAFF1B3"/>
    <w:rsid w:val="70402DA7"/>
    <w:rsid w:val="764EF674"/>
    <w:rsid w:val="7D1EA8F8"/>
    <w:rsid w:val="7EFF595E"/>
    <w:rsid w:val="7FDC1E3F"/>
    <w:rsid w:val="7FEFB35C"/>
    <w:rsid w:val="9FFF52BE"/>
    <w:rsid w:val="B7FB03D5"/>
    <w:rsid w:val="BFFC8A6F"/>
    <w:rsid w:val="DDEBE2E2"/>
    <w:rsid w:val="E9259532"/>
    <w:rsid w:val="EF7FF6EB"/>
    <w:rsid w:val="FDEACEC1"/>
    <w:rsid w:val="FFFBA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2562</Words>
  <Characters>6424</Characters>
  <Lines>1</Lines>
  <Paragraphs>1</Paragraphs>
  <TotalTime>3</TotalTime>
  <ScaleCrop>false</ScaleCrop>
  <LinksUpToDate>false</LinksUpToDate>
  <CharactersWithSpaces>6993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2026-05-31T05:48:00Z</dcterms:created>
  <dc:creator>为 王</dc:creator>
  <cp:lastModifiedBy>王为</cp:lastModifiedBy>
  <dcterms:modified xsi:type="dcterms:W3CDTF">2026-05-28T06:23:05Z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0BF8C23A556C48784A9C166AF5F53B0A_43</vt:lpwstr>
  </property>
  <property fmtid="{D5CDD505-2E9C-101B-9397-08002B2CF9AE}" pid="4" name="KSOTemplateDocerSaveRecord">
    <vt:lpwstr>eyJoZGlkIjoiMjNlYTgwNjMwMjA1ZWM1NzYyNWFmZGUzODc3MDRmZDciLCJ1c2VySWQiOiIxNjEzODg4NTc3In0=</vt:lpwstr>
  </property>
</Properties>
</file>