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1D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商船学院20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第二批</w:t>
      </w:r>
      <w:r>
        <w:rPr>
          <w:rFonts w:hint="eastAsia" w:ascii="方正小标宋简体" w:eastAsia="方正小标宋简体"/>
          <w:sz w:val="44"/>
          <w:szCs w:val="44"/>
        </w:rPr>
        <w:t>研究生国家奖学金</w:t>
      </w:r>
    </w:p>
    <w:p w14:paraId="3C3B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拟推荐名单</w:t>
      </w:r>
    </w:p>
    <w:p w14:paraId="54284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188"/>
        <w:gridCol w:w="1935"/>
        <w:gridCol w:w="2310"/>
        <w:gridCol w:w="2286"/>
      </w:tblGrid>
      <w:tr w14:paraId="7A76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55DB1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188" w:type="dxa"/>
            <w:vAlign w:val="center"/>
          </w:tcPr>
          <w:p w14:paraId="51FC4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935" w:type="dxa"/>
            <w:vAlign w:val="center"/>
          </w:tcPr>
          <w:p w14:paraId="56334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310" w:type="dxa"/>
            <w:vAlign w:val="center"/>
          </w:tcPr>
          <w:p w14:paraId="07FAA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286" w:type="dxa"/>
            <w:vAlign w:val="center"/>
          </w:tcPr>
          <w:p w14:paraId="2888A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3EE3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4854D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 w14:paraId="7AECE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pacing w:val="140"/>
                <w:kern w:val="0"/>
                <w:sz w:val="28"/>
                <w:szCs w:val="28"/>
                <w:fitText w:val="840" w:id="270217683"/>
              </w:rPr>
              <w:t>刘</w:t>
            </w:r>
            <w:r>
              <w:rPr>
                <w:rFonts w:hint="eastAsia" w:ascii="宋体" w:hAnsi="宋体" w:eastAsia="宋体"/>
                <w:spacing w:val="0"/>
                <w:kern w:val="0"/>
                <w:sz w:val="28"/>
                <w:szCs w:val="28"/>
                <w:fitText w:val="840" w:id="270217683"/>
              </w:rPr>
              <w:t>念</w:t>
            </w:r>
          </w:p>
        </w:tc>
        <w:tc>
          <w:tcPr>
            <w:tcW w:w="1935" w:type="dxa"/>
            <w:vAlign w:val="center"/>
          </w:tcPr>
          <w:p w14:paraId="6DD52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202230110093</w:t>
            </w:r>
          </w:p>
        </w:tc>
        <w:tc>
          <w:tcPr>
            <w:tcW w:w="2310" w:type="dxa"/>
            <w:vAlign w:val="center"/>
          </w:tcPr>
          <w:p w14:paraId="24B03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载运工具运用工程</w:t>
            </w:r>
          </w:p>
        </w:tc>
        <w:tc>
          <w:tcPr>
            <w:tcW w:w="2286" w:type="dxa"/>
            <w:vAlign w:val="center"/>
          </w:tcPr>
          <w:p w14:paraId="6F231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拟推荐第二批研究生国家奖学金</w:t>
            </w:r>
          </w:p>
        </w:tc>
      </w:tr>
      <w:tr w14:paraId="1179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0EBEC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88" w:type="dxa"/>
            <w:vAlign w:val="center"/>
          </w:tcPr>
          <w:p w14:paraId="47136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孟祥乾</w:t>
            </w:r>
          </w:p>
        </w:tc>
        <w:tc>
          <w:tcPr>
            <w:tcW w:w="1935" w:type="dxa"/>
            <w:vAlign w:val="center"/>
          </w:tcPr>
          <w:p w14:paraId="4E7D5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202230110089</w:t>
            </w:r>
          </w:p>
        </w:tc>
        <w:tc>
          <w:tcPr>
            <w:tcW w:w="2310" w:type="dxa"/>
            <w:vAlign w:val="center"/>
          </w:tcPr>
          <w:p w14:paraId="3AD58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载运工具运用工程</w:t>
            </w:r>
          </w:p>
        </w:tc>
        <w:tc>
          <w:tcPr>
            <w:tcW w:w="2286" w:type="dxa"/>
            <w:vAlign w:val="center"/>
          </w:tcPr>
          <w:p w14:paraId="63EDE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拟推荐第二批研究生国家奖学金</w:t>
            </w:r>
          </w:p>
        </w:tc>
      </w:tr>
      <w:tr w14:paraId="5C04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546E0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 w14:paraId="1B2E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徐志远</w:t>
            </w:r>
          </w:p>
        </w:tc>
        <w:tc>
          <w:tcPr>
            <w:tcW w:w="1935" w:type="dxa"/>
            <w:vAlign w:val="center"/>
          </w:tcPr>
          <w:p w14:paraId="6BD77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202330110240</w:t>
            </w:r>
          </w:p>
        </w:tc>
        <w:tc>
          <w:tcPr>
            <w:tcW w:w="2310" w:type="dxa"/>
            <w:vAlign w:val="center"/>
          </w:tcPr>
          <w:p w14:paraId="43DF0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水路交通运输</w:t>
            </w:r>
          </w:p>
        </w:tc>
        <w:tc>
          <w:tcPr>
            <w:tcW w:w="2286" w:type="dxa"/>
            <w:vAlign w:val="center"/>
          </w:tcPr>
          <w:p w14:paraId="15303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拟推荐第二批研究生国家奖学金</w:t>
            </w:r>
          </w:p>
        </w:tc>
      </w:tr>
      <w:tr w14:paraId="7ED9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3ACF1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88" w:type="dxa"/>
            <w:vAlign w:val="center"/>
          </w:tcPr>
          <w:p w14:paraId="369CB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吴昊阳</w:t>
            </w:r>
          </w:p>
        </w:tc>
        <w:tc>
          <w:tcPr>
            <w:tcW w:w="1935" w:type="dxa"/>
            <w:vAlign w:val="center"/>
          </w:tcPr>
          <w:p w14:paraId="3600E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202230110082</w:t>
            </w:r>
          </w:p>
        </w:tc>
        <w:tc>
          <w:tcPr>
            <w:tcW w:w="2310" w:type="dxa"/>
            <w:vAlign w:val="center"/>
          </w:tcPr>
          <w:p w14:paraId="5ACCF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交通信息工程及控制</w:t>
            </w:r>
          </w:p>
        </w:tc>
        <w:tc>
          <w:tcPr>
            <w:tcW w:w="2286" w:type="dxa"/>
            <w:vAlign w:val="center"/>
          </w:tcPr>
          <w:p w14:paraId="531B9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拟推荐第二批研究生国家奖学金</w:t>
            </w:r>
          </w:p>
        </w:tc>
      </w:tr>
      <w:tr w14:paraId="05C4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58FC0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 w14:paraId="5880A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杨理哲</w:t>
            </w:r>
          </w:p>
        </w:tc>
        <w:tc>
          <w:tcPr>
            <w:tcW w:w="1935" w:type="dxa"/>
            <w:vAlign w:val="center"/>
          </w:tcPr>
          <w:p w14:paraId="59B4D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202230110099</w:t>
            </w:r>
          </w:p>
        </w:tc>
        <w:tc>
          <w:tcPr>
            <w:tcW w:w="2310" w:type="dxa"/>
            <w:vAlign w:val="center"/>
          </w:tcPr>
          <w:p w14:paraId="09B85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船舶与海洋结构物设计制造</w:t>
            </w:r>
          </w:p>
        </w:tc>
        <w:tc>
          <w:tcPr>
            <w:tcW w:w="2286" w:type="dxa"/>
            <w:vAlign w:val="center"/>
          </w:tcPr>
          <w:p w14:paraId="63964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拟推荐第二批研究生国家奖学金</w:t>
            </w:r>
          </w:p>
        </w:tc>
      </w:tr>
      <w:tr w14:paraId="254B7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627B3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88" w:type="dxa"/>
            <w:vAlign w:val="center"/>
          </w:tcPr>
          <w:p w14:paraId="2B648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陈林奕</w:t>
            </w:r>
          </w:p>
        </w:tc>
        <w:tc>
          <w:tcPr>
            <w:tcW w:w="1935" w:type="dxa"/>
            <w:vAlign w:val="center"/>
          </w:tcPr>
          <w:p w14:paraId="4AA83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202230110109</w:t>
            </w:r>
          </w:p>
        </w:tc>
        <w:tc>
          <w:tcPr>
            <w:tcW w:w="2310" w:type="dxa"/>
            <w:vAlign w:val="center"/>
          </w:tcPr>
          <w:p w14:paraId="33A9A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轮机工程</w:t>
            </w:r>
          </w:p>
        </w:tc>
        <w:tc>
          <w:tcPr>
            <w:tcW w:w="2286" w:type="dxa"/>
            <w:vAlign w:val="center"/>
          </w:tcPr>
          <w:p w14:paraId="063FA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拟推荐第二批研究生国家奖学金</w:t>
            </w:r>
          </w:p>
        </w:tc>
      </w:tr>
      <w:tr w14:paraId="21D81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24734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 w14:paraId="76277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周艺航</w:t>
            </w:r>
          </w:p>
        </w:tc>
        <w:tc>
          <w:tcPr>
            <w:tcW w:w="1935" w:type="dxa"/>
            <w:vAlign w:val="center"/>
          </w:tcPr>
          <w:p w14:paraId="6401B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202230110026</w:t>
            </w:r>
          </w:p>
        </w:tc>
        <w:tc>
          <w:tcPr>
            <w:tcW w:w="2310" w:type="dxa"/>
            <w:vAlign w:val="center"/>
          </w:tcPr>
          <w:p w14:paraId="3180C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动力工程及工程热物理</w:t>
            </w:r>
          </w:p>
        </w:tc>
        <w:tc>
          <w:tcPr>
            <w:tcW w:w="2286" w:type="dxa"/>
            <w:vAlign w:val="center"/>
          </w:tcPr>
          <w:p w14:paraId="03737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拟推荐第二批研究生国家奖学金</w:t>
            </w:r>
          </w:p>
        </w:tc>
      </w:tr>
      <w:tr w14:paraId="4918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683AB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 w14:paraId="2F398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解建超</w:t>
            </w:r>
          </w:p>
        </w:tc>
        <w:tc>
          <w:tcPr>
            <w:tcW w:w="1935" w:type="dxa"/>
            <w:vAlign w:val="center"/>
          </w:tcPr>
          <w:p w14:paraId="4C6F6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202330110160</w:t>
            </w:r>
          </w:p>
        </w:tc>
        <w:tc>
          <w:tcPr>
            <w:tcW w:w="2310" w:type="dxa"/>
            <w:vAlign w:val="center"/>
          </w:tcPr>
          <w:p w14:paraId="689BD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动力工程</w:t>
            </w:r>
          </w:p>
        </w:tc>
        <w:tc>
          <w:tcPr>
            <w:tcW w:w="2286" w:type="dxa"/>
            <w:vAlign w:val="center"/>
          </w:tcPr>
          <w:p w14:paraId="0B34E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拟推荐第二批研究生国家奖学金</w:t>
            </w:r>
          </w:p>
        </w:tc>
      </w:tr>
      <w:tr w14:paraId="6C77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vAlign w:val="center"/>
          </w:tcPr>
          <w:p w14:paraId="60D16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188" w:type="dxa"/>
            <w:vAlign w:val="center"/>
          </w:tcPr>
          <w:p w14:paraId="5BC86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spacing w:val="140"/>
                <w:kern w:val="0"/>
                <w:sz w:val="28"/>
                <w:szCs w:val="28"/>
                <w:fitText w:val="840" w:id="270217683"/>
                <w:lang w:val="en-US" w:eastAsia="zh-CN"/>
              </w:rPr>
              <w:t>嬴</w:t>
            </w:r>
            <w:r>
              <w:rPr>
                <w:rFonts w:hint="eastAsia" w:ascii="宋体" w:hAnsi="宋体" w:eastAsia="宋体"/>
                <w:spacing w:val="0"/>
                <w:kern w:val="0"/>
                <w:sz w:val="28"/>
                <w:szCs w:val="28"/>
                <w:fitText w:val="840" w:id="270217683"/>
                <w:lang w:val="en-US" w:eastAsia="zh-CN"/>
              </w:rPr>
              <w:t>申</w:t>
            </w:r>
            <w:bookmarkEnd w:id="0"/>
          </w:p>
        </w:tc>
        <w:tc>
          <w:tcPr>
            <w:tcW w:w="1935" w:type="dxa"/>
            <w:vAlign w:val="center"/>
          </w:tcPr>
          <w:p w14:paraId="334B9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202230110035</w:t>
            </w:r>
          </w:p>
        </w:tc>
        <w:tc>
          <w:tcPr>
            <w:tcW w:w="2310" w:type="dxa"/>
            <w:vAlign w:val="center"/>
          </w:tcPr>
          <w:p w14:paraId="7618E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动力工程及工程热物理</w:t>
            </w:r>
          </w:p>
        </w:tc>
        <w:tc>
          <w:tcPr>
            <w:tcW w:w="2286" w:type="dxa"/>
            <w:vAlign w:val="center"/>
          </w:tcPr>
          <w:p w14:paraId="2829D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拟推荐第二批研究生国家奖学金</w:t>
            </w:r>
          </w:p>
        </w:tc>
      </w:tr>
    </w:tbl>
    <w:p w14:paraId="39C55CDA">
      <w:pPr>
        <w:keepNext w:val="0"/>
        <w:keepLines w:val="0"/>
        <w:pageBreakBefore w:val="0"/>
        <w:widowControl w:val="0"/>
        <w:tabs>
          <w:tab w:val="left" w:pos="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tab/>
      </w:r>
    </w:p>
    <w:p w14:paraId="4274E5EF">
      <w:pPr>
        <w:keepNext w:val="0"/>
        <w:keepLines w:val="0"/>
        <w:pageBreakBefore w:val="0"/>
        <w:widowControl w:val="0"/>
        <w:tabs>
          <w:tab w:val="left" w:pos="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p w14:paraId="56653F08">
      <w:pPr>
        <w:tabs>
          <w:tab w:val="left" w:pos="45"/>
        </w:tabs>
        <w:ind w:firstLine="6400" w:firstLineChars="20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商船学院</w:t>
      </w:r>
    </w:p>
    <w:p w14:paraId="38CB8D8B">
      <w:pPr>
        <w:tabs>
          <w:tab w:val="left" w:pos="45"/>
        </w:tabs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jZTRjYmM1ZWQ1ODMwZjIyYTY0NjBmOTM1MDlkNTAifQ=="/>
  </w:docVars>
  <w:rsids>
    <w:rsidRoot w:val="002B222D"/>
    <w:rsid w:val="002B222D"/>
    <w:rsid w:val="00723633"/>
    <w:rsid w:val="00A95C20"/>
    <w:rsid w:val="00D52D7A"/>
    <w:rsid w:val="00E7206D"/>
    <w:rsid w:val="1B807259"/>
    <w:rsid w:val="22092938"/>
    <w:rsid w:val="64B47D45"/>
    <w:rsid w:val="6DC254C2"/>
    <w:rsid w:val="7E3B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363</Characters>
  <Lines>2</Lines>
  <Paragraphs>1</Paragraphs>
  <TotalTime>3</TotalTime>
  <ScaleCrop>false</ScaleCrop>
  <LinksUpToDate>false</LinksUpToDate>
  <CharactersWithSpaces>364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2023-09-27T01:34:00Z</dcterms:created>
  <dc:creator>office</dc:creator>
  <cp:lastModifiedBy>文档存本地丢失不负责</cp:lastModifiedBy>
  <dcterms:modified xsi:type="dcterms:W3CDTF">2024-11-05T05:37:29Z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1BD440D0276E48BC9D156F4A7B5C1924_13</vt:lpwstr>
  </property>
</Properties>
</file>